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Текст публикации о ликвидации предприятия, порядке и сроке
</w:t>
      </w:r>
    </w:p>
    <w:p>
      <w:r>
        <w:t xml:space="preserve">заявления требований кредиторами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                                 ¦
</w:t>
      </w:r>
    </w:p>
    <w:p>
      <w:r>
        <w:t xml:space="preserve">¦          ________________________ акционерное общество            ¦
</w:t>
      </w:r>
    </w:p>
    <w:p>
      <w:r>
        <w:t xml:space="preserve">¦           (открытое / закрытое)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 ______________________________________________________________ ¦
</w:t>
      </w:r>
    </w:p>
    <w:p>
      <w:r>
        <w:t xml:space="preserve">¦                        (наименование)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    Кредиторы, перед которыми Общество имеет обязательства,  могут ¦
</w:t>
      </w:r>
    </w:p>
    <w:p>
      <w:r>
        <w:t xml:space="preserve">¦ заявить  свои   требования  в  течение  двух  месяцев  с  момента ¦
</w:t>
      </w:r>
    </w:p>
    <w:p>
      <w:r>
        <w:t xml:space="preserve">¦ опубликования настоящего объявления по адресу:                    ¦
</w:t>
      </w:r>
    </w:p>
    <w:p>
      <w:r>
        <w:t xml:space="preserve">¦ _________, г. _________________, ул. _________________, д. _____, ¦
</w:t>
      </w:r>
    </w:p>
    <w:p>
      <w:r>
        <w:t xml:space="preserve">¦              (адрес предприятия)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 Ликвидационная комиссия.                                          ¦
</w:t>
      </w:r>
    </w:p>
    <w:p>
      <w:r>
        <w:t xml:space="preserve">¦ Телефон: ______________        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+-------------------------------------------------------------------+
</w:t>
      </w:r>
    </w:p>
    <w:p>
      <w:r>
        <w:t xml:space="preserve">_____________________
</w:t>
      </w:r>
    </w:p>
    <w:p>
      <w:r>
        <w:t xml:space="preserve">-  Для  обществ  с   ограниченной   ответственностью   текст
</w:t>
      </w:r>
    </w:p>
    <w:p>
      <w:r>
        <w:t xml:space="preserve">аналогичен.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2023-10-10T09:38:47.682Z</dcterms:created>
  <dcterms:modified xsi:type="dcterms:W3CDTF">2023-10-10T09:38:47.682Z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